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28" w:rsidRDefault="00C05846">
      <w:pPr>
        <w:pStyle w:val="Akapitzlist"/>
        <w:spacing w:before="25" w:after="0"/>
        <w:ind w:left="1080"/>
        <w:contextualSpacing/>
        <w:rPr>
          <w:b/>
          <w:color w:val="000000"/>
        </w:rPr>
      </w:pPr>
      <w:r>
        <w:rPr>
          <w:b/>
          <w:color w:val="000000"/>
        </w:rPr>
        <w:t>I.KLAUZULA INFORMACYJNA DO SPECYFIKACJI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B03128" w:rsidRDefault="00C05846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ratusz@ciechocinek.pl</w:t>
        </w:r>
      </w:hyperlink>
      <w:r>
        <w:rPr>
          <w:b/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proofErr w:type="spellStart"/>
      <w:r>
        <w:rPr>
          <w:color w:val="000000"/>
          <w:sz w:val="22"/>
        </w:rPr>
        <w:t>pn</w:t>
      </w:r>
      <w:proofErr w:type="spellEnd"/>
      <w:r>
        <w:rPr>
          <w:color w:val="000000"/>
          <w:sz w:val="22"/>
        </w:rPr>
        <w:t xml:space="preserve">: </w:t>
      </w:r>
      <w:r w:rsidR="007037E1" w:rsidRPr="00074059">
        <w:rPr>
          <w:b/>
          <w:szCs w:val="24"/>
        </w:rPr>
        <w:t>Przebudowa nawierzchni ul. Piekarskiej</w:t>
      </w:r>
      <w:r w:rsidR="007037E1">
        <w:rPr>
          <w:b/>
          <w:szCs w:val="24"/>
        </w:rPr>
        <w:t xml:space="preserve"> </w:t>
      </w:r>
      <w:r w:rsidR="007037E1" w:rsidRPr="00074059">
        <w:rPr>
          <w:b/>
          <w:szCs w:val="24"/>
        </w:rPr>
        <w:t>w Ciechocinku</w:t>
      </w:r>
      <w:bookmarkStart w:id="0" w:name="_GoBack"/>
      <w:bookmarkEnd w:id="0"/>
      <w:r>
        <w:rPr>
          <w:b/>
          <w:bCs/>
          <w:szCs w:val="24"/>
        </w:rPr>
        <w:t xml:space="preserve"> </w:t>
      </w:r>
      <w:r>
        <w:rPr>
          <w:color w:val="000000"/>
          <w:sz w:val="22"/>
        </w:rPr>
        <w:t>prowadzonym w trybie podstawowym;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niu o udzielenie zamówienia publicznego; konsekwencje niepodania określonych danych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 dotyczących;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 b, d lub e RODO prawo do usunięcia danych osobowych;</w:t>
      </w:r>
    </w:p>
    <w:p w:rsidR="00B03128" w:rsidRDefault="00C05846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B03128" w:rsidRDefault="00C05846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Pani/Pana danych osobowych jest art. 6 ust. 1 lit. c RODO.</w:t>
      </w: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  <w:rPr>
          <w:color w:val="000000"/>
          <w:sz w:val="22"/>
        </w:rPr>
      </w:pPr>
    </w:p>
    <w:p w:rsidR="00C05846" w:rsidRDefault="00C05846">
      <w:pPr>
        <w:spacing w:before="25" w:after="0"/>
      </w:pPr>
    </w:p>
    <w:p w:rsidR="00BF1E96" w:rsidRDefault="00BF1E96">
      <w:pPr>
        <w:spacing w:before="25" w:after="0"/>
        <w:rPr>
          <w:sz w:val="22"/>
        </w:rPr>
      </w:pPr>
    </w:p>
    <w:sectPr w:rsidR="00BF1E9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03128"/>
    <w:rsid w:val="007037E1"/>
    <w:rsid w:val="00773ACA"/>
    <w:rsid w:val="00923A8B"/>
    <w:rsid w:val="00A66DA4"/>
    <w:rsid w:val="00B03128"/>
    <w:rsid w:val="00BA4296"/>
    <w:rsid w:val="00BF1E96"/>
    <w:rsid w:val="00C05846"/>
    <w:rsid w:val="00C61815"/>
    <w:rsid w:val="00D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25</cp:revision>
  <cp:lastPrinted>2022-03-04T13:03:00Z</cp:lastPrinted>
  <dcterms:created xsi:type="dcterms:W3CDTF">2022-02-22T10:28:00Z</dcterms:created>
  <dcterms:modified xsi:type="dcterms:W3CDTF">2023-08-10T08:35:00Z</dcterms:modified>
  <dc:language>pl-PL</dc:language>
</cp:coreProperties>
</file>