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89" w:rsidRPr="00AB4889" w:rsidRDefault="005B20E6" w:rsidP="00AB4889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2 </w:t>
      </w:r>
    </w:p>
    <w:p w:rsidR="00AB4889" w:rsidRDefault="00AB4889" w:rsidP="00AB4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B4889" w:rsidRPr="00AB4889" w:rsidRDefault="00AB4889" w:rsidP="00AB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AB4889">
        <w:rPr>
          <w:rFonts w:ascii="Times New Roman" w:hAnsi="Times New Roman" w:cs="Times New Roman"/>
          <w:b/>
          <w:bCs/>
          <w:color w:val="000000"/>
          <w:sz w:val="40"/>
          <w:szCs w:val="40"/>
        </w:rPr>
        <w:t>Opis przedmiotu zamówienia</w:t>
      </w:r>
    </w:p>
    <w:p w:rsidR="00AB4889" w:rsidRPr="00AB4889" w:rsidRDefault="00AB4889" w:rsidP="00AB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F2A41" w:rsidRPr="00AB4889" w:rsidRDefault="004F2A41" w:rsidP="00AB4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48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Wymagania dla dostawy fabrycznie nowego </w:t>
      </w:r>
      <w:r w:rsidR="000619DE" w:rsidRPr="00AB48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(rok produkcji </w:t>
      </w:r>
      <w:r w:rsidR="00666E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2017 lub </w:t>
      </w:r>
      <w:r w:rsidR="000619DE" w:rsidRPr="00AB48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2018) </w:t>
      </w:r>
      <w:r w:rsidRPr="00AB4889">
        <w:rPr>
          <w:rFonts w:ascii="Times New Roman" w:hAnsi="Times New Roman" w:cs="Times New Roman"/>
          <w:bCs/>
          <w:color w:val="000000"/>
          <w:sz w:val="28"/>
          <w:szCs w:val="28"/>
        </w:rPr>
        <w:t>samochodu lekkiego ratowniczo-rozpoznawczego do 3,5t mc na baz</w:t>
      </w:r>
      <w:r w:rsidR="00C32325" w:rsidRPr="00AB48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ie furgonu osobowo -towarowego </w:t>
      </w:r>
      <w:r w:rsidR="007027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L4H2 </w:t>
      </w:r>
      <w:r w:rsidRPr="00AB4889">
        <w:rPr>
          <w:rFonts w:ascii="Times New Roman" w:hAnsi="Times New Roman" w:cs="Times New Roman"/>
          <w:bCs/>
          <w:color w:val="000000"/>
          <w:sz w:val="28"/>
          <w:szCs w:val="28"/>
        </w:rPr>
        <w:t>dla jednostki OSP w Ciechocinku w ramach Budżetu Obywatelskiego 2018.</w:t>
      </w:r>
    </w:p>
    <w:p w:rsidR="004F2A41" w:rsidRPr="00AB4889" w:rsidRDefault="004F2A41" w:rsidP="004F2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Wymagania minimalne.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</w:rPr>
      </w:pPr>
      <w:r>
        <w:rPr>
          <w:rFonts w:ascii="Calibri-Bold" w:hAnsi="Calibri-Bold" w:cs="Calibri-Bold"/>
          <w:b/>
          <w:bCs/>
          <w:color w:val="FF0000"/>
          <w:sz w:val="32"/>
          <w:szCs w:val="32"/>
        </w:rPr>
        <w:t>Typ nadwozia</w:t>
      </w:r>
      <w:r>
        <w:rPr>
          <w:rFonts w:ascii="Calibri-Bold" w:hAnsi="Calibri-Bold" w:cs="Calibri-Bold"/>
          <w:b/>
          <w:bCs/>
          <w:color w:val="FF0000"/>
        </w:rPr>
        <w:t>:</w:t>
      </w:r>
    </w:p>
    <w:p w:rsidR="004F2A41" w:rsidRDefault="004F2A41" w:rsidP="00061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32"/>
          <w:szCs w:val="32"/>
        </w:rPr>
        <w:t></w:t>
      </w:r>
      <w:r>
        <w:rPr>
          <w:rFonts w:ascii="SymbolMT" w:eastAsia="SymbolMT" w:hAnsi="Calibri-Bold" w:cs="SymbolMT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</w:rPr>
        <w:t xml:space="preserve">Furgon osobowo towarowy w kolorze czerwonym </w:t>
      </w:r>
    </w:p>
    <w:p w:rsidR="004F2A41" w:rsidRDefault="004F2A41" w:rsidP="00061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32"/>
          <w:szCs w:val="32"/>
        </w:rPr>
        <w:t></w:t>
      </w:r>
      <w:r>
        <w:rPr>
          <w:rFonts w:ascii="SymbolMT" w:eastAsia="SymbolMT" w:hAnsi="Calibri-Bold" w:cs="SymbolMT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</w:rPr>
        <w:t>Dopuszczalna masa całkowita 3500kg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32"/>
          <w:szCs w:val="32"/>
        </w:rPr>
        <w:t></w:t>
      </w:r>
      <w:r>
        <w:rPr>
          <w:rFonts w:ascii="SymbolMT" w:eastAsia="SymbolMT" w:hAnsi="Calibri-Bold" w:cs="SymbolMT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</w:rPr>
        <w:t>Przeszklenie w części osobowej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32"/>
          <w:szCs w:val="32"/>
        </w:rPr>
        <w:t></w:t>
      </w:r>
      <w:r>
        <w:rPr>
          <w:rFonts w:ascii="SymbolMT" w:eastAsia="SymbolMT" w:hAnsi="Calibri-Bold" w:cs="SymbolMT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</w:rPr>
        <w:t>Drzwi przedziału załogi umieszczone po prawej stronie, odsuwane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32"/>
          <w:szCs w:val="32"/>
        </w:rPr>
        <w:t></w:t>
      </w:r>
      <w:r>
        <w:rPr>
          <w:rFonts w:ascii="SymbolMT" w:eastAsia="SymbolMT" w:hAnsi="Calibri-Bold" w:cs="SymbolMT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</w:rPr>
        <w:t>Drzwi tylne dwuskrzydłowe pełne bez szyby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32"/>
          <w:szCs w:val="32"/>
        </w:rPr>
        <w:t></w:t>
      </w:r>
      <w:r>
        <w:rPr>
          <w:rFonts w:ascii="SymbolMT" w:eastAsia="SymbolMT" w:hAnsi="Calibri-Bold" w:cs="SymbolMT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</w:rPr>
        <w:t>Przedział osobowy załogi wyłożony</w:t>
      </w:r>
      <w:r w:rsidR="000619DE">
        <w:rPr>
          <w:rFonts w:ascii="Calibri" w:hAnsi="Calibri" w:cs="Calibri"/>
          <w:color w:val="000000"/>
        </w:rPr>
        <w:t xml:space="preserve"> tapicerką i podsufitką ,podłoga</w:t>
      </w:r>
      <w:r>
        <w:rPr>
          <w:rFonts w:ascii="Calibri" w:hAnsi="Calibri" w:cs="Calibri"/>
          <w:color w:val="000000"/>
        </w:rPr>
        <w:t xml:space="preserve"> antypoślizgowa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32"/>
          <w:szCs w:val="32"/>
        </w:rPr>
        <w:t></w:t>
      </w:r>
      <w:r>
        <w:rPr>
          <w:rFonts w:ascii="SymbolMT" w:eastAsia="SymbolMT" w:hAnsi="Calibri-Bold" w:cs="SymbolMT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</w:rPr>
        <w:t>Przegroda przestrzeni ładunkowej pełna.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32"/>
          <w:szCs w:val="32"/>
        </w:rPr>
        <w:t></w:t>
      </w:r>
      <w:r>
        <w:rPr>
          <w:rFonts w:ascii="SymbolMT" w:eastAsia="SymbolMT" w:hAnsi="Calibri-Bold" w:cs="SymbolMT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</w:rPr>
        <w:t xml:space="preserve">Wysokość pojazdu </w:t>
      </w:r>
      <w:r w:rsidR="000619DE">
        <w:rPr>
          <w:rFonts w:ascii="Calibri" w:hAnsi="Calibri" w:cs="Calibri"/>
          <w:color w:val="000000"/>
        </w:rPr>
        <w:t xml:space="preserve"> maksymalnie </w:t>
      </w:r>
      <w:r>
        <w:rPr>
          <w:rFonts w:ascii="Calibri" w:hAnsi="Calibri" w:cs="Calibri"/>
          <w:color w:val="000000"/>
        </w:rPr>
        <w:t>25</w:t>
      </w:r>
      <w:r w:rsidR="000619DE">
        <w:rPr>
          <w:rFonts w:ascii="Calibri" w:hAnsi="Calibri" w:cs="Calibri"/>
          <w:color w:val="000000"/>
        </w:rPr>
        <w:t xml:space="preserve">50 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32"/>
          <w:szCs w:val="32"/>
        </w:rPr>
        <w:t></w:t>
      </w:r>
      <w:r>
        <w:rPr>
          <w:rFonts w:ascii="SymbolMT" w:eastAsia="SymbolMT" w:hAnsi="Calibri-Bold" w:cs="SymbolMT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</w:rPr>
        <w:t xml:space="preserve">Szerokość </w:t>
      </w:r>
      <w:r w:rsidR="000619DE">
        <w:rPr>
          <w:rFonts w:ascii="Calibri" w:hAnsi="Calibri" w:cs="Calibri"/>
          <w:color w:val="000000"/>
        </w:rPr>
        <w:t xml:space="preserve"> maksymalna </w:t>
      </w:r>
      <w:r>
        <w:rPr>
          <w:rFonts w:ascii="Calibri" w:hAnsi="Calibri" w:cs="Calibri"/>
          <w:color w:val="000000"/>
        </w:rPr>
        <w:t>z lusterk</w:t>
      </w:r>
      <w:r w:rsidR="000619DE">
        <w:rPr>
          <w:rFonts w:ascii="Calibri" w:hAnsi="Calibri" w:cs="Calibri"/>
          <w:color w:val="000000"/>
        </w:rPr>
        <w:t xml:space="preserve">ami </w:t>
      </w:r>
      <w:r>
        <w:rPr>
          <w:rFonts w:ascii="Calibri" w:hAnsi="Calibri" w:cs="Calibri"/>
          <w:color w:val="000000"/>
        </w:rPr>
        <w:t xml:space="preserve"> boczny</w:t>
      </w:r>
      <w:r w:rsidR="000619DE">
        <w:rPr>
          <w:rFonts w:ascii="Calibri" w:hAnsi="Calibri" w:cs="Calibri"/>
          <w:color w:val="000000"/>
        </w:rPr>
        <w:t>mi 2</w:t>
      </w:r>
      <w:r>
        <w:rPr>
          <w:rFonts w:ascii="Calibri" w:hAnsi="Calibri" w:cs="Calibri"/>
          <w:color w:val="000000"/>
        </w:rPr>
        <w:t>5</w:t>
      </w:r>
      <w:r w:rsidR="000619DE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>0 mm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32"/>
          <w:szCs w:val="32"/>
        </w:rPr>
        <w:t></w:t>
      </w:r>
      <w:r>
        <w:rPr>
          <w:rFonts w:ascii="SymbolMT" w:eastAsia="SymbolMT" w:hAnsi="Calibri-Bold" w:cs="SymbolMT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</w:rPr>
        <w:t xml:space="preserve">Długość pojazdu </w:t>
      </w:r>
      <w:r w:rsidR="000619DE">
        <w:rPr>
          <w:rFonts w:ascii="Calibri" w:hAnsi="Calibri" w:cs="Calibri"/>
          <w:color w:val="000000"/>
        </w:rPr>
        <w:t xml:space="preserve">maksymalnie </w:t>
      </w:r>
      <w:r>
        <w:rPr>
          <w:rFonts w:ascii="Calibri" w:hAnsi="Calibri" w:cs="Calibri"/>
          <w:color w:val="000000"/>
        </w:rPr>
        <w:t>6</w:t>
      </w:r>
      <w:r w:rsidR="000619DE">
        <w:rPr>
          <w:rFonts w:ascii="Calibri" w:hAnsi="Calibri" w:cs="Calibri"/>
          <w:color w:val="000000"/>
        </w:rPr>
        <w:t>55</w:t>
      </w:r>
      <w:r>
        <w:rPr>
          <w:rFonts w:ascii="Calibri" w:hAnsi="Calibri" w:cs="Calibri"/>
          <w:color w:val="000000"/>
        </w:rPr>
        <w:t xml:space="preserve">0 mm 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32"/>
          <w:szCs w:val="32"/>
        </w:rPr>
      </w:pPr>
      <w:r>
        <w:rPr>
          <w:rFonts w:ascii="Calibri-Bold" w:hAnsi="Calibri-Bold" w:cs="Calibri-Bold"/>
          <w:b/>
          <w:bCs/>
          <w:color w:val="FF0000"/>
          <w:sz w:val="32"/>
          <w:szCs w:val="32"/>
        </w:rPr>
        <w:t>Wyposażenie: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Urządzenie sygnalizacyjne świetlne i dźwiękowe pojazdu uprzywilejowanego LED z napisem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STRAŻ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Lampa błyskowa typu LED koloru niebieskiego z tyłu pojazdu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Lampy stroboskopowe przednie umieszczone w atrapie pojazdu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Lampy typu LED umieszczone z boku pojazdu umożliwiające oświetlenie miejsca zdarzenia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lub akcji po obu stronach łącznie szt. 4</w:t>
      </w:r>
    </w:p>
    <w:p w:rsidR="004F2A41" w:rsidRPr="00CD36EE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Uchwyt wzmocniony do montażu wyciągarki elektrycznej </w:t>
      </w:r>
      <w:r w:rsidR="00666E3E">
        <w:rPr>
          <w:rFonts w:ascii="Calibri" w:hAnsi="Calibri" w:cs="Calibri"/>
          <w:b/>
          <w:color w:val="000000"/>
        </w:rPr>
        <w:t>będącej w posiadaniu</w:t>
      </w:r>
      <w:r w:rsidRPr="00CD36EE">
        <w:rPr>
          <w:rFonts w:ascii="Calibri" w:hAnsi="Calibri" w:cs="Calibri"/>
          <w:b/>
          <w:color w:val="000000"/>
        </w:rPr>
        <w:t xml:space="preserve"> OSP w</w:t>
      </w:r>
    </w:p>
    <w:p w:rsidR="004F2A41" w:rsidRPr="00CD36EE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CD36EE">
        <w:rPr>
          <w:rFonts w:ascii="Calibri" w:hAnsi="Calibri" w:cs="Calibri"/>
          <w:b/>
          <w:color w:val="000000"/>
        </w:rPr>
        <w:t>Ciechocinku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Oświetlenie przedziału pasażerskiego włączane z kabiny kierowcy i niezależnie z przedziału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pasażerskiego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Oświetlenie przedziału sprzętowego włączane z kabiny kierowcy i niezależnie z przedziału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sprzętowego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lastRenderedPageBreak/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Hak holowniczy typu kulowego do przyczepy oraz gniazdo elektryczne do przyczep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znormalizowane 12V 7 biegunowe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Lusterka boczne stero</w:t>
      </w:r>
      <w:r w:rsidR="004C34DD">
        <w:rPr>
          <w:rFonts w:ascii="Calibri" w:hAnsi="Calibri" w:cs="Calibri"/>
          <w:color w:val="000000"/>
        </w:rPr>
        <w:t xml:space="preserve">wane manualnie </w:t>
      </w:r>
    </w:p>
    <w:p w:rsidR="004F2A41" w:rsidRDefault="00CD36EE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SymbolMT" w:cstheme="minorHAnsi"/>
          <w:color w:val="000000"/>
        </w:rPr>
        <w:t xml:space="preserve">.   </w:t>
      </w:r>
      <w:r w:rsidR="004F2A41" w:rsidRPr="00CD36EE">
        <w:rPr>
          <w:rFonts w:eastAsia="SymbolMT" w:cstheme="minorHAnsi"/>
          <w:color w:val="000000"/>
        </w:rPr>
        <w:t xml:space="preserve"> </w:t>
      </w:r>
      <w:r>
        <w:rPr>
          <w:rFonts w:eastAsia="SymbolMT" w:cstheme="minorHAnsi"/>
          <w:color w:val="000000"/>
        </w:rPr>
        <w:t>C</w:t>
      </w:r>
      <w:r w:rsidR="004C34DD" w:rsidRPr="00CD36EE">
        <w:rPr>
          <w:rFonts w:eastAsia="SymbolMT" w:cstheme="minorHAnsi"/>
          <w:color w:val="000000"/>
        </w:rPr>
        <w:t xml:space="preserve">o najmniej </w:t>
      </w:r>
      <w:r w:rsidR="004C34DD" w:rsidRPr="00CD36EE">
        <w:rPr>
          <w:rFonts w:cstheme="minorHAnsi"/>
          <w:color w:val="000000"/>
        </w:rPr>
        <w:t>po</w:t>
      </w:r>
      <w:r w:rsidR="004F2A41" w:rsidRPr="00CD36EE">
        <w:rPr>
          <w:rFonts w:cstheme="minorHAnsi"/>
          <w:color w:val="000000"/>
        </w:rPr>
        <w:t>duszka powietrzna</w:t>
      </w:r>
      <w:r w:rsidR="004F2A41">
        <w:rPr>
          <w:rFonts w:ascii="Calibri" w:hAnsi="Calibri" w:cs="Calibri"/>
          <w:color w:val="000000"/>
        </w:rPr>
        <w:t xml:space="preserve"> kierowcy</w:t>
      </w:r>
      <w:r>
        <w:rPr>
          <w:rFonts w:ascii="Calibri" w:hAnsi="Calibri" w:cs="Calibri"/>
          <w:color w:val="000000"/>
        </w:rPr>
        <w:t xml:space="preserve"> 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Instalacja do montażu radiotelefonu samochodowego 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Zawiesze</w:t>
      </w:r>
      <w:r w:rsidR="00666E3E">
        <w:rPr>
          <w:rFonts w:ascii="Calibri" w:hAnsi="Calibri" w:cs="Calibri"/>
          <w:color w:val="000000"/>
        </w:rPr>
        <w:t xml:space="preserve">nie tylne wzmocnione, resor </w:t>
      </w:r>
      <w:r>
        <w:rPr>
          <w:rFonts w:ascii="Calibri" w:hAnsi="Calibri" w:cs="Calibri"/>
          <w:color w:val="000000"/>
        </w:rPr>
        <w:t>piórowy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Wzmocniony akumulator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 w:rsidR="004C34DD">
        <w:rPr>
          <w:rFonts w:ascii="Calibri" w:hAnsi="Calibri" w:cs="Calibri"/>
          <w:color w:val="000000"/>
        </w:rPr>
        <w:t>Reflektory przednie przeciw</w:t>
      </w:r>
      <w:r>
        <w:rPr>
          <w:rFonts w:ascii="Calibri" w:hAnsi="Calibri" w:cs="Calibri"/>
          <w:color w:val="000000"/>
        </w:rPr>
        <w:t>mgielne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Instalacja do montażu radia +</w:t>
      </w:r>
      <w:r w:rsidR="00C3232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4 głośniki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Półka nad głową kierowcy i pasażera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ABS ze wspomaganiem hamowania awaryjnego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Antena dachowa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Centralny zamek sterowany pilotem</w:t>
      </w:r>
      <w:r w:rsidR="00C3232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+</w:t>
      </w:r>
      <w:r w:rsidR="00C3232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immobiliser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Chlapacze przednie i tylne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ESP system stabilizacji toru jazdy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 w:rsidR="004C34DD">
        <w:rPr>
          <w:rFonts w:ascii="Calibri" w:hAnsi="Calibri" w:cs="Calibri"/>
          <w:color w:val="000000"/>
        </w:rPr>
        <w:t xml:space="preserve">Felgi stalowe </w:t>
      </w:r>
      <w:r>
        <w:rPr>
          <w:rFonts w:ascii="Calibri" w:hAnsi="Calibri" w:cs="Calibri"/>
          <w:color w:val="000000"/>
        </w:rPr>
        <w:t xml:space="preserve"> z deklami i oponami </w:t>
      </w:r>
      <w:r w:rsidR="004C34DD">
        <w:rPr>
          <w:rFonts w:ascii="Calibri" w:hAnsi="Calibri" w:cs="Calibri"/>
          <w:color w:val="000000"/>
        </w:rPr>
        <w:t xml:space="preserve">całorocznymi z głębokim typem bieżnika 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Koło zapasowe stalowe pełnowymiarowe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Hamulce przednie tarczowe wentylowane tylne tarczowe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 miejsca z przodu</w:t>
      </w:r>
      <w:r w:rsidR="00666E3E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4 </w:t>
      </w:r>
      <w:r w:rsidR="00CD36EE">
        <w:rPr>
          <w:rFonts w:ascii="Calibri" w:hAnsi="Calibri" w:cs="Calibri"/>
          <w:color w:val="000000"/>
        </w:rPr>
        <w:t xml:space="preserve">z tyłu </w:t>
      </w:r>
      <w:r>
        <w:rPr>
          <w:rFonts w:ascii="Calibri" w:hAnsi="Calibri" w:cs="Calibri"/>
          <w:color w:val="000000"/>
        </w:rPr>
        <w:t>w przedziale osobowym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Zderzaki przedni i tylny w kolorze białym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Boczne listwy ochronne w kolorze białym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Zawieszenie przednie pseudo Mac Person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Komputer pokładowy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System wspomagający pokonywanie podjazdów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Fotel kierowcy z pełna regulacją ,pasy bezpieczeństwa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Dodatkowe gniazdo zapalniczki w kabinie kierowcy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Instalacja do ładowania radiotelefonów nasobnych w przedziale załogi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32"/>
          <w:szCs w:val="32"/>
        </w:rPr>
      </w:pPr>
      <w:r>
        <w:rPr>
          <w:rFonts w:ascii="Calibri-Bold" w:hAnsi="Calibri-Bold" w:cs="Calibri-Bold"/>
          <w:b/>
          <w:bCs/>
          <w:color w:val="FF0000"/>
          <w:sz w:val="32"/>
          <w:szCs w:val="32"/>
        </w:rPr>
        <w:t>Zabudowa wewnętrzna sprzętowa:</w:t>
      </w:r>
    </w:p>
    <w:p w:rsidR="004F2A41" w:rsidRDefault="004F2A41" w:rsidP="00CD36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Konstrukcja przedziału dla załogi </w:t>
      </w:r>
      <w:r w:rsidR="00CD36EE">
        <w:rPr>
          <w:rFonts w:ascii="Calibri" w:hAnsi="Calibri" w:cs="Calibri"/>
          <w:color w:val="000000"/>
        </w:rPr>
        <w:t>powinna zapewni</w:t>
      </w:r>
      <w:r>
        <w:rPr>
          <w:rFonts w:ascii="Calibri" w:hAnsi="Calibri" w:cs="Calibri"/>
          <w:color w:val="000000"/>
        </w:rPr>
        <w:t>ać ochronę pasażerów przed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przemieszczaniem się wyposażenia podczas awaryjnego hamowania bądź wypadku.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Podłoga w przedziale sprzę</w:t>
      </w:r>
      <w:r w:rsidR="00CD36EE">
        <w:rPr>
          <w:rFonts w:ascii="Calibri" w:hAnsi="Calibri" w:cs="Calibri"/>
          <w:color w:val="000000"/>
        </w:rPr>
        <w:t>towym pokryta</w:t>
      </w:r>
      <w:r>
        <w:rPr>
          <w:rFonts w:ascii="Calibri" w:hAnsi="Calibri" w:cs="Calibri"/>
          <w:color w:val="000000"/>
        </w:rPr>
        <w:t xml:space="preserve"> antypoślizgową wykładziną</w:t>
      </w:r>
    </w:p>
    <w:p w:rsidR="004F2A41" w:rsidRPr="00CD36EE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Półki i uchwyty zapewnia</w:t>
      </w:r>
      <w:r w:rsidR="00666E3E">
        <w:rPr>
          <w:rFonts w:ascii="Calibri" w:hAnsi="Calibri" w:cs="Calibri"/>
          <w:color w:val="000000"/>
        </w:rPr>
        <w:t>jące miejsce na wyposażenie,</w:t>
      </w:r>
      <w:r>
        <w:rPr>
          <w:rFonts w:ascii="Calibri" w:hAnsi="Calibri" w:cs="Calibri"/>
          <w:color w:val="000000"/>
        </w:rPr>
        <w:t xml:space="preserve"> sprzęt strażacki</w:t>
      </w:r>
      <w:r w:rsidR="00666E3E">
        <w:rPr>
          <w:rFonts w:ascii="Calibri" w:hAnsi="Calibri" w:cs="Calibri"/>
          <w:color w:val="000000"/>
        </w:rPr>
        <w:t xml:space="preserve"> oraz odzież i obuwie (dla 7 osób) </w:t>
      </w:r>
      <w:r>
        <w:rPr>
          <w:rFonts w:ascii="Calibri" w:hAnsi="Calibri" w:cs="Calibri"/>
          <w:color w:val="000000"/>
        </w:rPr>
        <w:t xml:space="preserve"> </w:t>
      </w:r>
      <w:r w:rsidR="00666E3E">
        <w:rPr>
          <w:rFonts w:ascii="Calibri" w:hAnsi="Calibri" w:cs="Calibri"/>
          <w:b/>
          <w:color w:val="000000"/>
        </w:rPr>
        <w:t xml:space="preserve">będące w posiadaniu </w:t>
      </w:r>
      <w:r w:rsidRPr="00CD36EE">
        <w:rPr>
          <w:rFonts w:ascii="Calibri" w:hAnsi="Calibri" w:cs="Calibri"/>
          <w:b/>
          <w:color w:val="000000"/>
        </w:rPr>
        <w:t xml:space="preserve">OSP </w:t>
      </w:r>
      <w:r w:rsidR="00C32325" w:rsidRPr="00CD36EE">
        <w:rPr>
          <w:rFonts w:ascii="Calibri" w:hAnsi="Calibri" w:cs="Calibri"/>
          <w:b/>
          <w:color w:val="000000"/>
        </w:rPr>
        <w:t>w</w:t>
      </w:r>
      <w:r w:rsidRPr="00CD36EE">
        <w:rPr>
          <w:rFonts w:ascii="Calibri" w:hAnsi="Calibri" w:cs="Calibri"/>
          <w:b/>
          <w:color w:val="000000"/>
        </w:rPr>
        <w:t xml:space="preserve"> Ciechocinku </w:t>
      </w:r>
      <w:proofErr w:type="spellStart"/>
      <w:r w:rsidR="00CD36EE" w:rsidRPr="00CD36EE">
        <w:rPr>
          <w:rFonts w:ascii="Calibri" w:hAnsi="Calibri" w:cs="Calibri"/>
          <w:b/>
          <w:color w:val="000000"/>
        </w:rPr>
        <w:t>tj</w:t>
      </w:r>
      <w:proofErr w:type="spellEnd"/>
      <w:r w:rsidRPr="00CD36EE">
        <w:rPr>
          <w:rFonts w:ascii="Calibri" w:hAnsi="Calibri" w:cs="Calibri"/>
          <w:b/>
          <w:color w:val="000000"/>
        </w:rPr>
        <w:t>: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Pilarka łańcuchowa szt2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Pompa elektryczna zanurzeniowa,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Agregat prądotwórczy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Torba PSP R1 Deska ortopedyczna zestaw szyn ,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lastRenderedPageBreak/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 w:rsidR="00C32325">
        <w:rPr>
          <w:rFonts w:ascii="Calibri" w:hAnsi="Calibri" w:cs="Calibri"/>
          <w:color w:val="000000"/>
        </w:rPr>
        <w:t>Węże pożarnicze szt.</w:t>
      </w:r>
      <w:r>
        <w:rPr>
          <w:rFonts w:ascii="Calibri" w:hAnsi="Calibri" w:cs="Calibri"/>
          <w:color w:val="000000"/>
        </w:rPr>
        <w:t xml:space="preserve"> 10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Zestaw do sprzątani</w:t>
      </w:r>
      <w:r w:rsidR="00666E3E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miejsc zdarzeń + zestaw do zabezpieczenia miejsc zdarzeń (pachołki</w:t>
      </w:r>
      <w:r w:rsidR="00666E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)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 w:rsidR="00C32325">
        <w:rPr>
          <w:rFonts w:ascii="Calibri" w:hAnsi="Calibri" w:cs="Calibri"/>
          <w:color w:val="000000"/>
        </w:rPr>
        <w:t xml:space="preserve">Gaśnice 6kg szt. </w:t>
      </w:r>
      <w:r>
        <w:rPr>
          <w:rFonts w:ascii="Calibri" w:hAnsi="Calibri" w:cs="Calibri"/>
          <w:color w:val="000000"/>
        </w:rPr>
        <w:t>2.</w:t>
      </w:r>
    </w:p>
    <w:p w:rsidR="00666E3E" w:rsidRPr="00666E3E" w:rsidRDefault="00666E3E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666E3E">
        <w:rPr>
          <w:rFonts w:ascii="Calibri" w:hAnsi="Calibri" w:cs="Calibri"/>
          <w:b/>
          <w:color w:val="000000"/>
        </w:rPr>
        <w:t>Rozmieszczenie i sposób mocowania należy uzgodnić z OSP w Ciechocinku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32"/>
          <w:szCs w:val="32"/>
        </w:rPr>
      </w:pPr>
      <w:r>
        <w:rPr>
          <w:rFonts w:ascii="Calibri-Bold" w:hAnsi="Calibri-Bold" w:cs="Calibri-Bold"/>
          <w:b/>
          <w:bCs/>
          <w:color w:val="FF0000"/>
          <w:sz w:val="32"/>
          <w:szCs w:val="32"/>
        </w:rPr>
        <w:t>Silnik.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</w:t>
      </w:r>
      <w:r w:rsidR="0056596C">
        <w:rPr>
          <w:rFonts w:ascii="Calibri" w:hAnsi="Calibri" w:cs="Calibri"/>
          <w:color w:val="000000"/>
        </w:rPr>
        <w:t>jemność skokowa maksymalnie 2500</w:t>
      </w:r>
      <w:r>
        <w:rPr>
          <w:rFonts w:ascii="Calibri" w:hAnsi="Calibri" w:cs="Calibri"/>
          <w:color w:val="000000"/>
        </w:rPr>
        <w:t xml:space="preserve"> cm3</w:t>
      </w:r>
      <w:r w:rsidR="003B51FC">
        <w:rPr>
          <w:rFonts w:ascii="Calibri" w:hAnsi="Calibri" w:cs="Calibri"/>
          <w:color w:val="000000"/>
        </w:rPr>
        <w:t>,</w:t>
      </w:r>
      <w:r w:rsidR="0056596C">
        <w:rPr>
          <w:rFonts w:ascii="Calibri" w:hAnsi="Calibri" w:cs="Calibri"/>
          <w:color w:val="000000"/>
        </w:rPr>
        <w:t>spełniający co najmniej normę</w:t>
      </w:r>
      <w:r>
        <w:rPr>
          <w:rFonts w:ascii="Calibri" w:hAnsi="Calibri" w:cs="Calibri"/>
          <w:color w:val="000000"/>
        </w:rPr>
        <w:t xml:space="preserve"> </w:t>
      </w:r>
      <w:r w:rsidR="0056596C">
        <w:rPr>
          <w:rFonts w:ascii="Calibri" w:hAnsi="Calibri" w:cs="Calibri"/>
          <w:color w:val="000000"/>
        </w:rPr>
        <w:t xml:space="preserve">czystości spalin </w:t>
      </w:r>
      <w:r>
        <w:rPr>
          <w:rFonts w:ascii="Calibri" w:hAnsi="Calibri" w:cs="Calibri"/>
          <w:color w:val="000000"/>
        </w:rPr>
        <w:t xml:space="preserve">euro </w:t>
      </w:r>
      <w:r w:rsidR="0056596C">
        <w:rPr>
          <w:rFonts w:ascii="Calibri" w:hAnsi="Calibri" w:cs="Calibri"/>
          <w:color w:val="000000"/>
        </w:rPr>
        <w:t>5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 w:rsidR="003B51FC">
        <w:rPr>
          <w:rFonts w:ascii="Calibri" w:hAnsi="Calibri" w:cs="Calibri"/>
          <w:color w:val="000000"/>
        </w:rPr>
        <w:t>Moc minimalna 120 kW</w:t>
      </w:r>
      <w:r>
        <w:rPr>
          <w:rFonts w:ascii="Calibri" w:hAnsi="Calibri" w:cs="Calibri"/>
          <w:color w:val="000000"/>
        </w:rPr>
        <w:t xml:space="preserve"> 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 w:rsidR="003B51FC">
        <w:rPr>
          <w:rFonts w:ascii="Calibri" w:hAnsi="Calibri" w:cs="Calibri"/>
          <w:color w:val="000000"/>
        </w:rPr>
        <w:t>Moment obrotowy minimum</w:t>
      </w:r>
      <w:r>
        <w:rPr>
          <w:rFonts w:ascii="Calibri" w:hAnsi="Calibri" w:cs="Calibri"/>
          <w:color w:val="000000"/>
        </w:rPr>
        <w:t xml:space="preserve"> 350Nm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Skrzynia biegowa manualna 6-cio biegowa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Paliwo olej napędowy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Układ kierowniczy ze wspomaganiem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Napęd na przednią oś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32"/>
          <w:szCs w:val="32"/>
        </w:rPr>
      </w:pPr>
      <w:r>
        <w:rPr>
          <w:rFonts w:ascii="Calibri-Bold" w:hAnsi="Calibri-Bold" w:cs="Calibri-Bold"/>
          <w:b/>
          <w:bCs/>
          <w:color w:val="FF0000"/>
          <w:sz w:val="32"/>
          <w:szCs w:val="32"/>
        </w:rPr>
        <w:t>Produkty dodatkowe: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Oklejenie pojazdu zgo</w:t>
      </w:r>
      <w:r w:rsidR="003B51FC">
        <w:rPr>
          <w:rFonts w:ascii="Calibri" w:hAnsi="Calibri" w:cs="Calibri"/>
          <w:color w:val="000000"/>
        </w:rPr>
        <w:t>dnie z wymaganiami dla samochodów</w:t>
      </w:r>
      <w:r>
        <w:rPr>
          <w:rFonts w:ascii="Calibri" w:hAnsi="Calibri" w:cs="Calibri"/>
          <w:color w:val="000000"/>
        </w:rPr>
        <w:t xml:space="preserve"> ratowniczo-gaśniczych i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samochodów ratownictwa technicznego i specjalistycznego ochotniczych straży pożarnych.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Oklejenie z boku pojazdu o treści: Pojazd zakupiony dzięki mieszkańcom Ciechocinka w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ramach budżetu obywatelskiego 2018</w:t>
      </w:r>
      <w:r w:rsidR="003B51F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(miejsce oraz wielkość napisu do ustalenia)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Bagażnik dachowy </w:t>
      </w:r>
      <w:r w:rsidR="00666E3E">
        <w:rPr>
          <w:rFonts w:ascii="Calibri" w:hAnsi="Calibri" w:cs="Calibri"/>
          <w:color w:val="000000"/>
        </w:rPr>
        <w:t xml:space="preserve">(stalowy lub aluminiowy) </w:t>
      </w:r>
      <w:r>
        <w:rPr>
          <w:rFonts w:ascii="Calibri" w:hAnsi="Calibri" w:cs="Calibri"/>
          <w:color w:val="000000"/>
        </w:rPr>
        <w:t>z drabinką umożliwiający montaż i transport drabiny i sań lodowych</w:t>
      </w:r>
    </w:p>
    <w:p w:rsidR="008E43E0" w:rsidRDefault="004F2A41" w:rsidP="00666E3E">
      <w:pPr>
        <w:autoSpaceDE w:val="0"/>
        <w:autoSpaceDN w:val="0"/>
        <w:adjustRightInd w:val="0"/>
        <w:spacing w:after="0" w:line="240" w:lineRule="auto"/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Gwarancja producenta: </w:t>
      </w:r>
      <w:r w:rsidR="003B51FC">
        <w:rPr>
          <w:rFonts w:ascii="Calibri" w:hAnsi="Calibri" w:cs="Calibri"/>
          <w:color w:val="000000"/>
        </w:rPr>
        <w:t xml:space="preserve">minimum </w:t>
      </w:r>
      <w:r w:rsidR="00666E3E">
        <w:rPr>
          <w:rFonts w:ascii="Calibri" w:hAnsi="Calibri" w:cs="Calibri"/>
          <w:color w:val="000000"/>
        </w:rPr>
        <w:t>dwadzieścia cztery miesiące</w:t>
      </w:r>
      <w:r>
        <w:rPr>
          <w:rFonts w:ascii="Calibri" w:hAnsi="Calibri" w:cs="Calibri"/>
          <w:color w:val="000000"/>
        </w:rPr>
        <w:t xml:space="preserve"> gwarancj</w:t>
      </w:r>
      <w:r w:rsidR="00666E3E">
        <w:rPr>
          <w:rFonts w:ascii="Calibri" w:hAnsi="Calibri" w:cs="Calibri"/>
          <w:color w:val="000000"/>
        </w:rPr>
        <w:t xml:space="preserve">i i rękojmi </w:t>
      </w:r>
      <w:r>
        <w:rPr>
          <w:rFonts w:ascii="Calibri" w:hAnsi="Calibri" w:cs="Calibri"/>
          <w:color w:val="000000"/>
        </w:rPr>
        <w:t xml:space="preserve"> bez limitu przejechanych kilometrów i</w:t>
      </w:r>
      <w:r w:rsidR="00666E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całodobowy system Assistance</w:t>
      </w:r>
      <w:r w:rsidR="00666E3E">
        <w:rPr>
          <w:rFonts w:ascii="Calibri" w:hAnsi="Calibri" w:cs="Calibri"/>
          <w:color w:val="000000"/>
        </w:rPr>
        <w:t xml:space="preserve"> w okresie gwarancji</w:t>
      </w:r>
    </w:p>
    <w:sectPr w:rsidR="008E43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A6E" w:rsidRDefault="00F57A6E" w:rsidP="00AB4889">
      <w:pPr>
        <w:spacing w:after="0" w:line="240" w:lineRule="auto"/>
      </w:pPr>
      <w:r>
        <w:separator/>
      </w:r>
    </w:p>
  </w:endnote>
  <w:endnote w:type="continuationSeparator" w:id="0">
    <w:p w:rsidR="00F57A6E" w:rsidRDefault="00F57A6E" w:rsidP="00AB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4581410"/>
      <w:docPartObj>
        <w:docPartGallery w:val="Page Numbers (Bottom of Page)"/>
        <w:docPartUnique/>
      </w:docPartObj>
    </w:sdtPr>
    <w:sdtEndPr/>
    <w:sdtContent>
      <w:p w:rsidR="00AB4889" w:rsidRDefault="00AB488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0E6">
          <w:rPr>
            <w:noProof/>
          </w:rPr>
          <w:t>1</w:t>
        </w:r>
        <w:r>
          <w:fldChar w:fldCharType="end"/>
        </w:r>
      </w:p>
    </w:sdtContent>
  </w:sdt>
  <w:p w:rsidR="00AB4889" w:rsidRDefault="00AB48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A6E" w:rsidRDefault="00F57A6E" w:rsidP="00AB4889">
      <w:pPr>
        <w:spacing w:after="0" w:line="240" w:lineRule="auto"/>
      </w:pPr>
      <w:r>
        <w:separator/>
      </w:r>
    </w:p>
  </w:footnote>
  <w:footnote w:type="continuationSeparator" w:id="0">
    <w:p w:rsidR="00F57A6E" w:rsidRDefault="00F57A6E" w:rsidP="00AB48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A41"/>
    <w:rsid w:val="000619DE"/>
    <w:rsid w:val="001B52FA"/>
    <w:rsid w:val="0022671C"/>
    <w:rsid w:val="003B51FC"/>
    <w:rsid w:val="003D4D27"/>
    <w:rsid w:val="0046094A"/>
    <w:rsid w:val="004C34DD"/>
    <w:rsid w:val="004F2A41"/>
    <w:rsid w:val="0056596C"/>
    <w:rsid w:val="005B20E6"/>
    <w:rsid w:val="00666E3E"/>
    <w:rsid w:val="00702709"/>
    <w:rsid w:val="008E43E0"/>
    <w:rsid w:val="00AB4889"/>
    <w:rsid w:val="00C32325"/>
    <w:rsid w:val="00CD36EE"/>
    <w:rsid w:val="00DD4F7C"/>
    <w:rsid w:val="00EB154D"/>
    <w:rsid w:val="00F5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4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889"/>
  </w:style>
  <w:style w:type="paragraph" w:styleId="Stopka">
    <w:name w:val="footer"/>
    <w:basedOn w:val="Normalny"/>
    <w:link w:val="StopkaZnak"/>
    <w:uiPriority w:val="99"/>
    <w:unhideWhenUsed/>
    <w:rsid w:val="00AB4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889"/>
  </w:style>
  <w:style w:type="paragraph" w:styleId="Tekstdymka">
    <w:name w:val="Balloon Text"/>
    <w:basedOn w:val="Normalny"/>
    <w:link w:val="TekstdymkaZnak"/>
    <w:uiPriority w:val="99"/>
    <w:semiHidden/>
    <w:unhideWhenUsed/>
    <w:rsid w:val="0066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4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889"/>
  </w:style>
  <w:style w:type="paragraph" w:styleId="Stopka">
    <w:name w:val="footer"/>
    <w:basedOn w:val="Normalny"/>
    <w:link w:val="StopkaZnak"/>
    <w:uiPriority w:val="99"/>
    <w:unhideWhenUsed/>
    <w:rsid w:val="00AB4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889"/>
  </w:style>
  <w:style w:type="paragraph" w:styleId="Tekstdymka">
    <w:name w:val="Balloon Text"/>
    <w:basedOn w:val="Normalny"/>
    <w:link w:val="TekstdymkaZnak"/>
    <w:uiPriority w:val="99"/>
    <w:semiHidden/>
    <w:unhideWhenUsed/>
    <w:rsid w:val="0066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</dc:creator>
  <cp:lastModifiedBy>A.Szczepanowski</cp:lastModifiedBy>
  <cp:revision>13</cp:revision>
  <cp:lastPrinted>2018-03-23T06:53:00Z</cp:lastPrinted>
  <dcterms:created xsi:type="dcterms:W3CDTF">2018-02-20T13:26:00Z</dcterms:created>
  <dcterms:modified xsi:type="dcterms:W3CDTF">2018-03-23T06:54:00Z</dcterms:modified>
</cp:coreProperties>
</file>